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1B" w:rsidRDefault="00B23F2C" w:rsidP="00426C95">
      <w:pPr>
        <w:spacing w:after="0" w:line="240" w:lineRule="auto"/>
        <w:ind w:firstLine="708"/>
        <w:jc w:val="center"/>
        <w:rPr>
          <w:rFonts w:eastAsia="Times New Roman"/>
          <w:b/>
          <w:bCs/>
          <w:lang w:eastAsia="tr-TR"/>
        </w:rPr>
      </w:pPr>
      <w:proofErr w:type="gramStart"/>
      <w:r>
        <w:rPr>
          <w:rFonts w:eastAsia="Times New Roman"/>
          <w:b/>
          <w:bCs/>
          <w:lang w:eastAsia="tr-TR"/>
        </w:rPr>
        <w:t>………</w:t>
      </w:r>
      <w:proofErr w:type="gramEnd"/>
      <w:r>
        <w:rPr>
          <w:rFonts w:eastAsia="Times New Roman"/>
          <w:b/>
          <w:bCs/>
          <w:lang w:eastAsia="tr-TR"/>
        </w:rPr>
        <w:t>İL MİLLİ EĞİTİM MÜDÜRLÜĞÜNE</w:t>
      </w:r>
    </w:p>
    <w:p w:rsidR="00CD421B" w:rsidRDefault="00CD421B" w:rsidP="00CD421B">
      <w:pPr>
        <w:spacing w:after="0" w:line="240" w:lineRule="auto"/>
        <w:jc w:val="both"/>
        <w:rPr>
          <w:rFonts w:eastAsia="Times New Roman"/>
          <w:b/>
          <w:bCs/>
          <w:lang w:eastAsia="tr-TR"/>
        </w:rPr>
      </w:pPr>
    </w:p>
    <w:p w:rsidR="00CD421B" w:rsidRDefault="00CD421B" w:rsidP="00CD421B">
      <w:pPr>
        <w:spacing w:after="0" w:line="240" w:lineRule="auto"/>
        <w:jc w:val="both"/>
        <w:rPr>
          <w:rFonts w:eastAsia="Times New Roman"/>
          <w:b/>
          <w:bCs/>
          <w:lang w:eastAsia="tr-TR"/>
        </w:rPr>
      </w:pPr>
    </w:p>
    <w:p w:rsidR="00CD421B" w:rsidRPr="00CD421B" w:rsidRDefault="00CD421B" w:rsidP="00CD421B">
      <w:pPr>
        <w:spacing w:after="0" w:line="240" w:lineRule="auto"/>
        <w:jc w:val="both"/>
        <w:rPr>
          <w:rFonts w:eastAsia="Times New Roman"/>
          <w:bCs/>
          <w:lang w:eastAsia="tr-TR"/>
        </w:rPr>
      </w:pPr>
      <w:r>
        <w:rPr>
          <w:rFonts w:eastAsia="Times New Roman"/>
          <w:b/>
          <w:bCs/>
          <w:lang w:eastAsia="tr-TR"/>
        </w:rPr>
        <w:t xml:space="preserve">Konu: </w:t>
      </w:r>
      <w:r w:rsidR="00426C95" w:rsidRPr="00426C95">
        <w:rPr>
          <w:rFonts w:eastAsia="Times New Roman"/>
          <w:bCs/>
          <w:lang w:eastAsia="tr-TR"/>
        </w:rPr>
        <w:t>2017 yılı Milli Eğitim Bakanlığına Bağlı Eğitim Kurumlarına Yönetici Görevlendirme işlemleri kapsamında</w:t>
      </w:r>
      <w:r w:rsidR="00426C95">
        <w:rPr>
          <w:rFonts w:eastAsia="Times New Roman"/>
          <w:b/>
          <w:bCs/>
          <w:lang w:eastAsia="tr-TR"/>
        </w:rPr>
        <w:t xml:space="preserve"> </w:t>
      </w:r>
      <w:proofErr w:type="gramStart"/>
      <w:r>
        <w:rPr>
          <w:rFonts w:eastAsia="Times New Roman"/>
          <w:bCs/>
          <w:lang w:eastAsia="tr-TR"/>
        </w:rPr>
        <w:t>……</w:t>
      </w:r>
      <w:proofErr w:type="gramEnd"/>
      <w:r>
        <w:rPr>
          <w:rFonts w:eastAsia="Times New Roman"/>
          <w:bCs/>
          <w:lang w:eastAsia="tr-TR"/>
        </w:rPr>
        <w:t xml:space="preserve"> </w:t>
      </w:r>
      <w:proofErr w:type="gramStart"/>
      <w:r w:rsidRPr="00392D37">
        <w:rPr>
          <w:rFonts w:eastAsia="Times New Roman"/>
          <w:bCs/>
          <w:lang w:eastAsia="tr-TR"/>
        </w:rPr>
        <w:t>tarihinde</w:t>
      </w:r>
      <w:proofErr w:type="gramEnd"/>
      <w:r w:rsidRPr="00392D37">
        <w:rPr>
          <w:rFonts w:eastAsia="Times New Roman"/>
          <w:bCs/>
          <w:lang w:eastAsia="tr-TR"/>
        </w:rPr>
        <w:t xml:space="preserve"> </w:t>
      </w:r>
      <w:bookmarkStart w:id="0" w:name="_GoBack"/>
      <w:r w:rsidRPr="00392D37">
        <w:rPr>
          <w:rFonts w:eastAsia="Times New Roman"/>
          <w:bCs/>
          <w:lang w:eastAsia="tr-TR"/>
        </w:rPr>
        <w:t xml:space="preserve">yapılan </w:t>
      </w:r>
      <w:r w:rsidR="00426C95">
        <w:rPr>
          <w:rFonts w:eastAsia="Times New Roman"/>
          <w:bCs/>
          <w:lang w:eastAsia="tr-TR"/>
        </w:rPr>
        <w:t>sözlü sınava ilişkin</w:t>
      </w:r>
      <w:r>
        <w:rPr>
          <w:rFonts w:eastAsia="Times New Roman"/>
          <w:bCs/>
          <w:lang w:eastAsia="tr-TR"/>
        </w:rPr>
        <w:t xml:space="preserve"> itirazlarımın </w:t>
      </w:r>
      <w:bookmarkEnd w:id="0"/>
      <w:r>
        <w:rPr>
          <w:rFonts w:eastAsia="Times New Roman"/>
          <w:bCs/>
          <w:lang w:eastAsia="tr-TR"/>
        </w:rPr>
        <w:t>sunulmasından ibarettir</w:t>
      </w:r>
    </w:p>
    <w:p w:rsidR="004B6948" w:rsidRDefault="004B6948" w:rsidP="00392D37">
      <w:pPr>
        <w:spacing w:after="0" w:line="240" w:lineRule="auto"/>
        <w:ind w:firstLine="708"/>
        <w:jc w:val="both"/>
        <w:rPr>
          <w:rFonts w:eastAsia="Times New Roman"/>
          <w:lang w:eastAsia="tr-TR"/>
        </w:rPr>
      </w:pPr>
    </w:p>
    <w:p w:rsidR="00426C95" w:rsidRDefault="00426C95" w:rsidP="00426C95">
      <w:pPr>
        <w:spacing w:after="0" w:line="240" w:lineRule="auto"/>
        <w:ind w:firstLine="708"/>
        <w:jc w:val="both"/>
        <w:rPr>
          <w:rFonts w:eastAsia="Times New Roman"/>
          <w:lang w:eastAsia="tr-TR"/>
        </w:rPr>
      </w:pPr>
      <w:proofErr w:type="gramStart"/>
      <w:r>
        <w:rPr>
          <w:rFonts w:eastAsia="Times New Roman"/>
          <w:lang w:eastAsia="tr-TR"/>
        </w:rPr>
        <w:t xml:space="preserve">22.04.2017 tarih ve 30046 sayılı Resmi </w:t>
      </w:r>
      <w:proofErr w:type="spellStart"/>
      <w:r>
        <w:rPr>
          <w:rFonts w:eastAsia="Times New Roman"/>
          <w:lang w:eastAsia="tr-TR"/>
        </w:rPr>
        <w:t>Gazete’de</w:t>
      </w:r>
      <w:proofErr w:type="spellEnd"/>
      <w:r>
        <w:rPr>
          <w:rFonts w:eastAsia="Times New Roman"/>
          <w:lang w:eastAsia="tr-TR"/>
        </w:rPr>
        <w:t xml:space="preserve"> yayımlanan </w:t>
      </w:r>
      <w:r w:rsidRPr="00426C95">
        <w:rPr>
          <w:rFonts w:eastAsia="Times New Roman"/>
          <w:lang w:eastAsia="tr-TR"/>
        </w:rPr>
        <w:t>Millî Eğitim Bakanlığına Bağlı Eğitim Kurumlarına</w:t>
      </w:r>
      <w:r>
        <w:rPr>
          <w:rFonts w:eastAsia="Times New Roman"/>
          <w:lang w:eastAsia="tr-TR"/>
        </w:rPr>
        <w:t xml:space="preserve"> </w:t>
      </w:r>
      <w:r w:rsidRPr="00426C95">
        <w:rPr>
          <w:rFonts w:eastAsia="Times New Roman"/>
          <w:lang w:eastAsia="tr-TR"/>
        </w:rPr>
        <w:t>Yö</w:t>
      </w:r>
      <w:r>
        <w:rPr>
          <w:rFonts w:eastAsia="Times New Roman"/>
          <w:lang w:eastAsia="tr-TR"/>
        </w:rPr>
        <w:t>netici Görevlendirme Yönetmeliği’nin “</w:t>
      </w:r>
      <w:r w:rsidRPr="00426C95">
        <w:rPr>
          <w:rFonts w:eastAsia="Times New Roman"/>
          <w:lang w:eastAsia="tr-TR"/>
        </w:rPr>
        <w:t>Sözlü sınav sonuçlarının duyurulması ve itiraz</w:t>
      </w:r>
      <w:r>
        <w:rPr>
          <w:rFonts w:eastAsia="Times New Roman"/>
          <w:lang w:eastAsia="tr-TR"/>
        </w:rPr>
        <w:t xml:space="preserve">” başlıklı; </w:t>
      </w:r>
      <w:r w:rsidRPr="00426C95">
        <w:rPr>
          <w:rFonts w:eastAsia="Times New Roman"/>
          <w:lang w:eastAsia="tr-TR"/>
        </w:rPr>
        <w:t xml:space="preserve">MADDE 16 – </w:t>
      </w:r>
      <w:r>
        <w:rPr>
          <w:rFonts w:eastAsia="Times New Roman"/>
          <w:lang w:eastAsia="tr-TR"/>
        </w:rPr>
        <w:t>“</w:t>
      </w:r>
      <w:r w:rsidRPr="00426C95">
        <w:rPr>
          <w:rFonts w:eastAsia="Times New Roman"/>
          <w:lang w:eastAsia="tr-TR"/>
        </w:rPr>
        <w:t xml:space="preserve">(1) Sözlü sınav sonuçları, sınavların tamamlandığı tarihten itibaren en geç on iş günü içinde il millî eğitim müdürlüklerinin internet sitesinde duyurulur.(2) Sözlü sınav sonuçlarına, sonuçların açıklandığı tarihten itibaren en geç beş iş günü içinde ilgili il millî eğitim müdürlüğüne itiraz edilebilir. </w:t>
      </w:r>
      <w:proofErr w:type="gramEnd"/>
      <w:r w:rsidRPr="00426C95">
        <w:rPr>
          <w:rFonts w:eastAsia="Times New Roman"/>
          <w:lang w:eastAsia="tr-TR"/>
        </w:rPr>
        <w:t>Bu itirazlar en geç beş iş günü içinde sözlü sınav komisyonunca incelenerek karara bağlanır. İtiraz sonuçları, il millî eğitim müdürlüklerince itiraz sahiplerine duyurulur.</w:t>
      </w:r>
      <w:r>
        <w:rPr>
          <w:rFonts w:eastAsia="Times New Roman"/>
          <w:lang w:eastAsia="tr-TR"/>
        </w:rPr>
        <w:t>” denilmiştir.</w:t>
      </w:r>
    </w:p>
    <w:p w:rsidR="00392D37" w:rsidRDefault="00426C95" w:rsidP="00426C95">
      <w:pPr>
        <w:spacing w:after="0" w:line="240" w:lineRule="auto"/>
        <w:ind w:firstLine="708"/>
        <w:jc w:val="both"/>
        <w:rPr>
          <w:rFonts w:eastAsia="Calibri"/>
        </w:rPr>
      </w:pPr>
      <w:r w:rsidRPr="00426C95">
        <w:rPr>
          <w:rFonts w:eastAsia="Times New Roman"/>
          <w:lang w:eastAsia="tr-TR"/>
        </w:rPr>
        <w:t xml:space="preserve">2017 yılı Milli Eğitim Bakanlığına Bağlı Eğitim Kurumlarına Yönetici Görevlendirme </w:t>
      </w:r>
      <w:r>
        <w:rPr>
          <w:rFonts w:eastAsia="Times New Roman"/>
          <w:lang w:eastAsia="tr-TR"/>
        </w:rPr>
        <w:t xml:space="preserve">işlemleri doğrultusunda </w:t>
      </w:r>
      <w:proofErr w:type="gramStart"/>
      <w:r w:rsidR="00A4380F" w:rsidRPr="00392D37">
        <w:rPr>
          <w:rFonts w:eastAsia="Times New Roman"/>
          <w:bCs/>
          <w:lang w:eastAsia="tr-TR"/>
        </w:rPr>
        <w:t>…………….</w:t>
      </w:r>
      <w:proofErr w:type="gramEnd"/>
      <w:r w:rsidR="00A4380F" w:rsidRPr="00392D37">
        <w:rPr>
          <w:rFonts w:eastAsia="Times New Roman"/>
          <w:bCs/>
          <w:lang w:eastAsia="tr-TR"/>
        </w:rPr>
        <w:t xml:space="preserve">tarihinde yapılan sözlü sınava katıldım. </w:t>
      </w:r>
      <w:r w:rsidR="00392D37" w:rsidRPr="00392D37">
        <w:rPr>
          <w:rFonts w:eastAsia="Times New Roman"/>
          <w:bCs/>
          <w:lang w:eastAsia="tr-TR"/>
        </w:rPr>
        <w:t xml:space="preserve">Yapılan sınavdan </w:t>
      </w:r>
      <w:proofErr w:type="gramStart"/>
      <w:r w:rsidR="00392D37" w:rsidRPr="00392D37">
        <w:rPr>
          <w:rFonts w:eastAsia="Times New Roman"/>
          <w:bCs/>
          <w:lang w:eastAsia="tr-TR"/>
        </w:rPr>
        <w:t>………….</w:t>
      </w:r>
      <w:proofErr w:type="gramEnd"/>
      <w:r w:rsidR="00392D37" w:rsidRPr="00392D37">
        <w:rPr>
          <w:rFonts w:eastAsia="Times New Roman"/>
          <w:bCs/>
          <w:lang w:eastAsia="tr-TR"/>
        </w:rPr>
        <w:t xml:space="preserve">puan aldığımı ………….tarihinde öğrendim. </w:t>
      </w:r>
      <w:proofErr w:type="gramStart"/>
      <w:r w:rsidR="00392D37" w:rsidRPr="00AE5F58">
        <w:rPr>
          <w:rFonts w:eastAsia="Calibri"/>
        </w:rPr>
        <w:t>…………..</w:t>
      </w:r>
      <w:proofErr w:type="gramEnd"/>
      <w:r w:rsidR="00392D37" w:rsidRPr="00AE5F58">
        <w:rPr>
          <w:rFonts w:eastAsia="Calibri"/>
        </w:rPr>
        <w:t>tarihinde yapılan sözlü sınavda</w:t>
      </w:r>
      <w:r w:rsidR="00636594">
        <w:rPr>
          <w:rFonts w:eastAsia="Calibri"/>
        </w:rPr>
        <w:t>,</w:t>
      </w:r>
      <w:r w:rsidR="00392D37" w:rsidRPr="00AE5F58">
        <w:rPr>
          <w:rFonts w:eastAsia="Calibri"/>
        </w:rPr>
        <w:t xml:space="preserve"> şahsıma yön</w:t>
      </w:r>
      <w:r w:rsidR="00636594">
        <w:rPr>
          <w:rFonts w:eastAsia="Calibri"/>
        </w:rPr>
        <w:t>eltilen</w:t>
      </w:r>
      <w:r w:rsidR="00392D37" w:rsidRPr="00AE5F58">
        <w:rPr>
          <w:rFonts w:eastAsia="Calibri"/>
        </w:rPr>
        <w:t xml:space="preserve"> sorulara doğru cevaplar vermeme rağmen komisyon tarafından ………….puan veri</w:t>
      </w:r>
      <w:r w:rsidR="00392D37">
        <w:rPr>
          <w:rFonts w:eastAsia="Calibri"/>
        </w:rPr>
        <w:t>lerek hakkaniyetsiz bir şekilde görevlendirilme</w:t>
      </w:r>
      <w:r w:rsidR="00392D37" w:rsidRPr="00AE5F58">
        <w:rPr>
          <w:rFonts w:eastAsia="Calibri"/>
        </w:rPr>
        <w:t xml:space="preserve"> hakkım elimden alınmıştır.</w:t>
      </w:r>
    </w:p>
    <w:p w:rsidR="00392D37" w:rsidRPr="00AE5F58" w:rsidRDefault="00392D37" w:rsidP="00636594">
      <w:pPr>
        <w:spacing w:after="0" w:line="240" w:lineRule="auto"/>
        <w:ind w:firstLine="708"/>
        <w:jc w:val="both"/>
        <w:rPr>
          <w:rFonts w:eastAsia="Calibri"/>
        </w:rPr>
      </w:pPr>
      <w:r w:rsidRPr="00392D37">
        <w:rPr>
          <w:rFonts w:eastAsia="Calibri"/>
          <w:color w:val="000000"/>
        </w:rPr>
        <w:t xml:space="preserve"> </w:t>
      </w:r>
      <w:r w:rsidRPr="00AE5F58">
        <w:rPr>
          <w:rFonts w:eastAsia="Calibri"/>
          <w:color w:val="000000"/>
        </w:rPr>
        <w:t xml:space="preserve">Sözlü sınavlar ile </w:t>
      </w:r>
      <w:proofErr w:type="gramStart"/>
      <w:r w:rsidRPr="00AE5F58">
        <w:rPr>
          <w:rFonts w:eastAsia="Calibri"/>
          <w:color w:val="000000"/>
        </w:rPr>
        <w:t xml:space="preserve">ilgili  </w:t>
      </w:r>
      <w:r w:rsidRPr="00392D37">
        <w:rPr>
          <w:rFonts w:eastAsia="Calibri"/>
        </w:rPr>
        <w:t>Danıştay</w:t>
      </w:r>
      <w:proofErr w:type="gramEnd"/>
      <w:r w:rsidRPr="00392D37">
        <w:rPr>
          <w:rFonts w:eastAsia="Calibri"/>
        </w:rPr>
        <w:t xml:space="preserve"> İdari Dava Daireleri Genel Kurulu</w:t>
      </w:r>
      <w:r w:rsidR="004B6948">
        <w:rPr>
          <w:rFonts w:eastAsia="Calibri"/>
        </w:rPr>
        <w:t>’</w:t>
      </w:r>
      <w:r w:rsidRPr="00392D37">
        <w:rPr>
          <w:rFonts w:eastAsia="Calibri"/>
        </w:rPr>
        <w:t>nun</w:t>
      </w:r>
      <w:r w:rsidR="004B6948">
        <w:rPr>
          <w:rFonts w:eastAsia="Calibri"/>
        </w:rPr>
        <w:t xml:space="preserve"> </w:t>
      </w:r>
      <w:r w:rsidRPr="00392D37">
        <w:rPr>
          <w:rFonts w:eastAsia="Calibri"/>
        </w:rPr>
        <w:t>YD. İtiraz No: 2008/774 numaralı vermiş olduğu karara göre</w:t>
      </w:r>
      <w:r w:rsidR="00636594">
        <w:rPr>
          <w:rFonts w:eastAsia="Calibri"/>
        </w:rPr>
        <w:t>;</w:t>
      </w:r>
      <w:r w:rsidRPr="00392D37">
        <w:rPr>
          <w:rFonts w:eastAsia="Calibri"/>
        </w:rPr>
        <w:t xml:space="preserve"> sözlü sınavda adayın sorulara verdiği yanıtların teknolojik imkânlardan yararlanarak sesli ve görüntülü kayıt altına alınmasının gerekli olduğu belirtilmiştir. </w:t>
      </w:r>
      <w:proofErr w:type="gramStart"/>
      <w:r w:rsidRPr="00AE5F58">
        <w:rPr>
          <w:rFonts w:eastAsia="Calibri"/>
        </w:rPr>
        <w:t>Danıştay On</w:t>
      </w:r>
      <w:r w:rsidR="004B6948">
        <w:rPr>
          <w:rFonts w:eastAsia="Calibri"/>
        </w:rPr>
        <w:t xml:space="preserve"> </w:t>
      </w:r>
      <w:r w:rsidRPr="00AE5F58">
        <w:rPr>
          <w:rFonts w:eastAsia="Calibri"/>
        </w:rPr>
        <w:t>ikinci Dairesi</w:t>
      </w:r>
      <w:r w:rsidR="00636594">
        <w:rPr>
          <w:rFonts w:eastAsia="Calibri"/>
        </w:rPr>
        <w:t>nce de</w:t>
      </w:r>
      <w:r w:rsidRPr="00AE5F58">
        <w:rPr>
          <w:rFonts w:eastAsia="Calibri"/>
        </w:rPr>
        <w:t xml:space="preserve">, sözlü sınav komisyon üyelerinin her biri tarafından değerlendirme yapılarak tutanağa bağlanmış soruların ve yanıtlarının neler olduğunun, bu yanıtlara komisyon üyelerince takdir edilen notun gerekçeleriyle ortaya konulmamış olması ve ayrıca sözlü sınavda verilen yanıtların teknolojik imkânlardan yararlanarak sesli ve görüntülü kayıt altına alınmaması nedenleriyle davacının sözlü sınavda başarısız sayılmasına ilişkin işlemi hukuka uygun bulunmamıştır. </w:t>
      </w:r>
      <w:proofErr w:type="gramEnd"/>
      <w:r w:rsidR="00636594">
        <w:rPr>
          <w:rFonts w:eastAsia="Calibri"/>
        </w:rPr>
        <w:t>Kararda, s</w:t>
      </w:r>
      <w:r w:rsidRPr="00AE5F58">
        <w:rPr>
          <w:rFonts w:eastAsia="Calibri"/>
        </w:rPr>
        <w:t xml:space="preserve">özlü sınavın sesli ve görüntülü kayıt yapılmak suretiyle gerçekleştirilmesi günümüzde mümkün olduğundan bu imkânın kullanılmamasının hukuk devleti ilkesinin sağladığı güvenceyi zedelediğinden bahsedilmektedir.  </w:t>
      </w:r>
    </w:p>
    <w:p w:rsidR="00392D37" w:rsidRPr="00AE5F58" w:rsidRDefault="00636594" w:rsidP="00392D37">
      <w:pPr>
        <w:spacing w:after="0" w:line="240" w:lineRule="auto"/>
        <w:ind w:firstLine="708"/>
        <w:jc w:val="both"/>
        <w:rPr>
          <w:rFonts w:eastAsia="Calibri"/>
        </w:rPr>
      </w:pPr>
      <w:r>
        <w:rPr>
          <w:rFonts w:eastAsia="Calibri"/>
        </w:rPr>
        <w:t>A</w:t>
      </w:r>
      <w:r w:rsidR="00392D37" w:rsidRPr="00AE5F58">
        <w:rPr>
          <w:rFonts w:eastAsia="Calibri"/>
        </w:rPr>
        <w:t xml:space="preserve">yrıca sözlü sınav komisyon üyelerinin soru ve cevaplarının tutanağa geçirilmesi, sözlü sınavda komisyon üyelerince takdir edilen notun gerekçelerinin ortaya konulması gerekmektedir. </w:t>
      </w:r>
    </w:p>
    <w:p w:rsidR="00392D37" w:rsidRPr="00AE5F58" w:rsidRDefault="00392D37" w:rsidP="00392D37">
      <w:pPr>
        <w:spacing w:after="0" w:line="240" w:lineRule="auto"/>
        <w:ind w:firstLine="708"/>
        <w:jc w:val="both"/>
        <w:rPr>
          <w:rFonts w:eastAsia="Calibri"/>
        </w:rPr>
      </w:pPr>
      <w:r w:rsidRPr="00AE5F58">
        <w:rPr>
          <w:rFonts w:eastAsia="Calibri"/>
        </w:rPr>
        <w:t>Katıldığım sözlü sınavda</w:t>
      </w:r>
      <w:r w:rsidR="004B6948">
        <w:rPr>
          <w:rFonts w:eastAsia="Calibri"/>
        </w:rPr>
        <w:t>,</w:t>
      </w:r>
      <w:r w:rsidRPr="00AE5F58">
        <w:rPr>
          <w:rFonts w:eastAsia="Calibri"/>
        </w:rPr>
        <w:t xml:space="preserve"> sorulara verdiğim cevaplar teknolojik imkânlardan yararlanarak sesli ve görüntülü kayıt altına alın</w:t>
      </w:r>
      <w:r w:rsidR="00636594">
        <w:rPr>
          <w:rFonts w:eastAsia="Calibri"/>
        </w:rPr>
        <w:t xml:space="preserve">mamış, verdiğim cevaplara </w:t>
      </w:r>
      <w:r w:rsidR="00636594" w:rsidRPr="00AE5F58">
        <w:rPr>
          <w:rFonts w:eastAsia="Calibri"/>
        </w:rPr>
        <w:t xml:space="preserve">komisyon üyelerince takdir edilen notun gerekçeleri ortaya konulmamış </w:t>
      </w:r>
      <w:r w:rsidR="00636594">
        <w:rPr>
          <w:rFonts w:eastAsia="Calibri"/>
        </w:rPr>
        <w:t xml:space="preserve">kısacası tarafıma </w:t>
      </w:r>
      <w:r w:rsidRPr="00AE5F58">
        <w:rPr>
          <w:rFonts w:eastAsia="Calibri"/>
        </w:rPr>
        <w:t xml:space="preserve">sübjektif bir değerlendirme yapılmış olup sözlü sınavdan düşük puan verilerek </w:t>
      </w:r>
      <w:r w:rsidR="00636594">
        <w:rPr>
          <w:rFonts w:eastAsia="Calibri"/>
        </w:rPr>
        <w:t>görevlendirme</w:t>
      </w:r>
      <w:r w:rsidRPr="00AE5F58">
        <w:rPr>
          <w:rFonts w:eastAsia="Calibri"/>
        </w:rPr>
        <w:t xml:space="preserve"> hakkım elimden alınmıştır.</w:t>
      </w:r>
    </w:p>
    <w:p w:rsidR="006E675C" w:rsidRDefault="00392D37" w:rsidP="00392D37">
      <w:pPr>
        <w:pStyle w:val="Style7"/>
        <w:widowControl/>
        <w:tabs>
          <w:tab w:val="left" w:pos="902"/>
        </w:tabs>
        <w:spacing w:line="240" w:lineRule="auto"/>
        <w:ind w:firstLine="0"/>
      </w:pPr>
      <w:r>
        <w:rPr>
          <w:rStyle w:val="FontStyle30"/>
          <w:sz w:val="24"/>
          <w:szCs w:val="24"/>
        </w:rPr>
        <w:tab/>
        <w:t xml:space="preserve">Bu nedenle </w:t>
      </w:r>
      <w:r w:rsidRPr="00AE5F58">
        <w:rPr>
          <w:rStyle w:val="FontStyle30"/>
          <w:sz w:val="24"/>
          <w:szCs w:val="24"/>
        </w:rPr>
        <w:tab/>
      </w:r>
      <w:r w:rsidR="00426C95" w:rsidRPr="00426C95">
        <w:t xml:space="preserve">Millî Eğitim Bakanlığına Bağlı Eğitim Kurumlarına Yönetici Görevlendirme Yönetmeliği’nin </w:t>
      </w:r>
      <w:r w:rsidR="004B6948">
        <w:t>1</w:t>
      </w:r>
      <w:r w:rsidR="00426C95">
        <w:t>6</w:t>
      </w:r>
      <w:r w:rsidR="004B6948">
        <w:t>. m</w:t>
      </w:r>
      <w:r>
        <w:t>addesi kapsamında itirazımın değerlendirilmesi hususunda gereğini arz ile talep ederim.</w:t>
      </w:r>
    </w:p>
    <w:p w:rsidR="00392D37" w:rsidRDefault="00392D37" w:rsidP="00392D37">
      <w:pPr>
        <w:pStyle w:val="Style7"/>
        <w:widowControl/>
        <w:tabs>
          <w:tab w:val="left" w:pos="902"/>
        </w:tabs>
        <w:spacing w:line="240" w:lineRule="auto"/>
        <w:ind w:firstLine="0"/>
      </w:pPr>
    </w:p>
    <w:p w:rsidR="00392D37" w:rsidRDefault="00392D37" w:rsidP="00392D37">
      <w:pPr>
        <w:pStyle w:val="Style7"/>
        <w:widowControl/>
        <w:tabs>
          <w:tab w:val="left" w:pos="902"/>
        </w:tabs>
        <w:spacing w:line="240" w:lineRule="auto"/>
        <w:ind w:firstLine="0"/>
      </w:pPr>
    </w:p>
    <w:p w:rsidR="00392D37" w:rsidRDefault="00392D37" w:rsidP="00392D37">
      <w:pPr>
        <w:pStyle w:val="Style7"/>
        <w:widowControl/>
        <w:tabs>
          <w:tab w:val="left" w:pos="902"/>
        </w:tabs>
        <w:spacing w:line="240" w:lineRule="auto"/>
        <w:ind w:firstLine="0"/>
        <w:jc w:val="right"/>
      </w:pPr>
      <w:r>
        <w:t>Ad-</w:t>
      </w:r>
      <w:proofErr w:type="spellStart"/>
      <w:r>
        <w:t>Soyad</w:t>
      </w:r>
      <w:proofErr w:type="spellEnd"/>
    </w:p>
    <w:p w:rsidR="00CD421B" w:rsidRDefault="00CD421B" w:rsidP="00392D37">
      <w:pPr>
        <w:pStyle w:val="Style7"/>
        <w:widowControl/>
        <w:tabs>
          <w:tab w:val="left" w:pos="902"/>
        </w:tabs>
        <w:spacing w:line="240" w:lineRule="auto"/>
        <w:ind w:firstLine="0"/>
        <w:jc w:val="right"/>
      </w:pPr>
    </w:p>
    <w:p w:rsidR="00CD421B" w:rsidRPr="00392D37" w:rsidRDefault="00CD421B" w:rsidP="00CD421B">
      <w:pPr>
        <w:pStyle w:val="Style7"/>
        <w:widowControl/>
        <w:tabs>
          <w:tab w:val="left" w:pos="902"/>
        </w:tabs>
        <w:spacing w:line="240" w:lineRule="auto"/>
        <w:ind w:firstLine="0"/>
      </w:pPr>
      <w:r>
        <w:t>Adres:………………………….</w:t>
      </w:r>
    </w:p>
    <w:sectPr w:rsidR="00CD421B" w:rsidRPr="00392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0F"/>
    <w:rsid w:val="002D7E56"/>
    <w:rsid w:val="00392D37"/>
    <w:rsid w:val="00426C95"/>
    <w:rsid w:val="004B6948"/>
    <w:rsid w:val="00636594"/>
    <w:rsid w:val="006E675C"/>
    <w:rsid w:val="00A4380F"/>
    <w:rsid w:val="00B23F2C"/>
    <w:rsid w:val="00CD4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0F"/>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7">
    <w:name w:val="Style7"/>
    <w:basedOn w:val="Normal"/>
    <w:rsid w:val="00392D37"/>
    <w:pPr>
      <w:widowControl w:val="0"/>
      <w:autoSpaceDE w:val="0"/>
      <w:autoSpaceDN w:val="0"/>
      <w:adjustRightInd w:val="0"/>
      <w:spacing w:after="0" w:line="238" w:lineRule="exact"/>
      <w:ind w:firstLine="672"/>
      <w:jc w:val="both"/>
    </w:pPr>
    <w:rPr>
      <w:rFonts w:eastAsia="Times New Roman"/>
      <w:lang w:eastAsia="tr-TR"/>
    </w:rPr>
  </w:style>
  <w:style w:type="paragraph" w:customStyle="1" w:styleId="Style12">
    <w:name w:val="Style12"/>
    <w:basedOn w:val="Normal"/>
    <w:rsid w:val="00392D37"/>
    <w:pPr>
      <w:widowControl w:val="0"/>
      <w:autoSpaceDE w:val="0"/>
      <w:autoSpaceDN w:val="0"/>
      <w:adjustRightInd w:val="0"/>
      <w:spacing w:after="0" w:line="245" w:lineRule="exact"/>
      <w:ind w:firstLine="677"/>
      <w:jc w:val="both"/>
    </w:pPr>
    <w:rPr>
      <w:rFonts w:eastAsia="Times New Roman"/>
      <w:lang w:eastAsia="tr-TR"/>
    </w:rPr>
  </w:style>
  <w:style w:type="character" w:customStyle="1" w:styleId="FontStyle25">
    <w:name w:val="Font Style25"/>
    <w:rsid w:val="00392D37"/>
    <w:rPr>
      <w:rFonts w:ascii="Times New Roman" w:hAnsi="Times New Roman" w:cs="Times New Roman"/>
      <w:b/>
      <w:bCs/>
      <w:sz w:val="18"/>
      <w:szCs w:val="18"/>
    </w:rPr>
  </w:style>
  <w:style w:type="character" w:customStyle="1" w:styleId="FontStyle30">
    <w:name w:val="Font Style30"/>
    <w:rsid w:val="00392D3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0F"/>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7">
    <w:name w:val="Style7"/>
    <w:basedOn w:val="Normal"/>
    <w:rsid w:val="00392D37"/>
    <w:pPr>
      <w:widowControl w:val="0"/>
      <w:autoSpaceDE w:val="0"/>
      <w:autoSpaceDN w:val="0"/>
      <w:adjustRightInd w:val="0"/>
      <w:spacing w:after="0" w:line="238" w:lineRule="exact"/>
      <w:ind w:firstLine="672"/>
      <w:jc w:val="both"/>
    </w:pPr>
    <w:rPr>
      <w:rFonts w:eastAsia="Times New Roman"/>
      <w:lang w:eastAsia="tr-TR"/>
    </w:rPr>
  </w:style>
  <w:style w:type="paragraph" w:customStyle="1" w:styleId="Style12">
    <w:name w:val="Style12"/>
    <w:basedOn w:val="Normal"/>
    <w:rsid w:val="00392D37"/>
    <w:pPr>
      <w:widowControl w:val="0"/>
      <w:autoSpaceDE w:val="0"/>
      <w:autoSpaceDN w:val="0"/>
      <w:adjustRightInd w:val="0"/>
      <w:spacing w:after="0" w:line="245" w:lineRule="exact"/>
      <w:ind w:firstLine="677"/>
      <w:jc w:val="both"/>
    </w:pPr>
    <w:rPr>
      <w:rFonts w:eastAsia="Times New Roman"/>
      <w:lang w:eastAsia="tr-TR"/>
    </w:rPr>
  </w:style>
  <w:style w:type="character" w:customStyle="1" w:styleId="FontStyle25">
    <w:name w:val="Font Style25"/>
    <w:rsid w:val="00392D37"/>
    <w:rPr>
      <w:rFonts w:ascii="Times New Roman" w:hAnsi="Times New Roman" w:cs="Times New Roman"/>
      <w:b/>
      <w:bCs/>
      <w:sz w:val="18"/>
      <w:szCs w:val="18"/>
    </w:rPr>
  </w:style>
  <w:style w:type="character" w:customStyle="1" w:styleId="FontStyle30">
    <w:name w:val="Font Style30"/>
    <w:rsid w:val="00392D3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4</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Selen Betül Bayrak</cp:lastModifiedBy>
  <cp:revision>2</cp:revision>
  <cp:lastPrinted>2014-10-27T09:13:00Z</cp:lastPrinted>
  <dcterms:created xsi:type="dcterms:W3CDTF">2017-07-27T14:49:00Z</dcterms:created>
  <dcterms:modified xsi:type="dcterms:W3CDTF">2017-07-27T14:49:00Z</dcterms:modified>
</cp:coreProperties>
</file>